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D8" w:rsidRPr="00C41095" w:rsidRDefault="001D38FE" w:rsidP="001D38FE">
      <w:pPr>
        <w:pStyle w:val="a3"/>
        <w:spacing w:before="0" w:beforeAutospacing="0" w:after="0" w:afterAutospacing="0"/>
        <w:ind w:left="420" w:hanging="420"/>
        <w:jc w:val="center"/>
        <w:rPr>
          <w:rFonts w:eastAsia="Batang"/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307238" cy="393884"/>
            <wp:effectExtent l="0" t="0" r="0" b="6350"/>
            <wp:docPr id="7" name="Рисунок 7" descr="C:\Users\Администратор\AppData\Local\Microsoft\Windows\Temporary Internet Files\Content.Word\Копия_2_UralPli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Копия_2_UralPli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2" cy="39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307" w:rsidRPr="00C41095">
        <w:rPr>
          <w:rFonts w:eastAsia="Batang"/>
          <w:b/>
          <w:sz w:val="50"/>
          <w:szCs w:val="50"/>
        </w:rPr>
        <w:t xml:space="preserve">Компания «СК </w:t>
      </w:r>
      <w:proofErr w:type="gramStart"/>
      <w:r w:rsidR="00A14307" w:rsidRPr="00C41095">
        <w:rPr>
          <w:rFonts w:eastAsia="Batang"/>
          <w:b/>
          <w:sz w:val="50"/>
          <w:szCs w:val="50"/>
        </w:rPr>
        <w:t>Урал-Плит</w:t>
      </w:r>
      <w:proofErr w:type="gramEnd"/>
      <w:r w:rsidR="00A14307" w:rsidRPr="00C41095">
        <w:rPr>
          <w:rFonts w:eastAsia="Batang"/>
          <w:b/>
          <w:sz w:val="50"/>
          <w:szCs w:val="50"/>
        </w:rPr>
        <w:t>»</w:t>
      </w:r>
    </w:p>
    <w:p w:rsidR="00A14307" w:rsidRPr="00544C7D" w:rsidRDefault="00A14307" w:rsidP="00C3033A">
      <w:pPr>
        <w:pStyle w:val="a3"/>
        <w:spacing w:before="0" w:beforeAutospacing="0" w:after="0" w:afterAutospacing="0"/>
        <w:ind w:left="420" w:hanging="420"/>
        <w:jc w:val="center"/>
        <w:rPr>
          <w:rFonts w:ascii="Batang" w:eastAsia="Batang" w:hAnsi="Batang"/>
          <w:b/>
          <w:sz w:val="28"/>
          <w:szCs w:val="28"/>
        </w:rPr>
      </w:pPr>
      <w:r w:rsidRPr="00544C7D">
        <w:rPr>
          <w:rFonts w:ascii="Batang" w:eastAsia="Batang" w:hAnsi="Batang" w:cs="Arial"/>
          <w:b/>
          <w:sz w:val="28"/>
          <w:szCs w:val="28"/>
        </w:rPr>
        <w:t>приглашает</w:t>
      </w:r>
      <w:r w:rsidRPr="00544C7D">
        <w:rPr>
          <w:rFonts w:ascii="Batang" w:eastAsia="Batang" w:hAnsi="Batang"/>
          <w:b/>
          <w:sz w:val="28"/>
          <w:szCs w:val="28"/>
        </w:rPr>
        <w:t xml:space="preserve"> </w:t>
      </w:r>
      <w:r w:rsidRPr="00544C7D">
        <w:rPr>
          <w:rFonts w:ascii="Batang" w:eastAsia="Batang" w:hAnsi="Batang" w:cs="Arial"/>
          <w:b/>
          <w:sz w:val="28"/>
          <w:szCs w:val="28"/>
        </w:rPr>
        <w:t>к</w:t>
      </w:r>
      <w:r w:rsidRPr="00544C7D">
        <w:rPr>
          <w:rFonts w:ascii="Batang" w:eastAsia="Batang" w:hAnsi="Batang"/>
          <w:b/>
          <w:sz w:val="28"/>
          <w:szCs w:val="28"/>
        </w:rPr>
        <w:t xml:space="preserve"> </w:t>
      </w:r>
      <w:r w:rsidRPr="00544C7D">
        <w:rPr>
          <w:rFonts w:ascii="Batang" w:eastAsia="Batang" w:hAnsi="Batang" w:cs="Arial"/>
          <w:b/>
          <w:sz w:val="28"/>
          <w:szCs w:val="28"/>
        </w:rPr>
        <w:t>сотрудничеству</w:t>
      </w:r>
      <w:r w:rsidRPr="00544C7D">
        <w:rPr>
          <w:rFonts w:ascii="Batang" w:eastAsia="Batang" w:hAnsi="Batang"/>
          <w:b/>
          <w:sz w:val="28"/>
          <w:szCs w:val="28"/>
        </w:rPr>
        <w:t xml:space="preserve"> </w:t>
      </w:r>
    </w:p>
    <w:p w:rsidR="00544C7D" w:rsidRPr="00132169" w:rsidRDefault="007247D8" w:rsidP="00C3033A">
      <w:pPr>
        <w:pStyle w:val="a3"/>
        <w:spacing w:before="0" w:beforeAutospacing="0" w:after="0" w:afterAutospacing="0"/>
        <w:ind w:left="420" w:hanging="420"/>
        <w:jc w:val="center"/>
        <w:rPr>
          <w:rFonts w:ascii="Batang" w:eastAsia="Batang" w:hAnsi="Batang"/>
          <w:b/>
          <w:sz w:val="28"/>
          <w:szCs w:val="28"/>
        </w:rPr>
      </w:pPr>
      <w:r w:rsidRPr="00544C7D">
        <w:rPr>
          <w:rFonts w:ascii="Batang" w:eastAsia="Batang" w:hAnsi="Batang" w:cs="Arial"/>
          <w:b/>
          <w:sz w:val="28"/>
          <w:szCs w:val="28"/>
        </w:rPr>
        <w:t>п</w:t>
      </w:r>
      <w:r w:rsidR="00C3033A" w:rsidRPr="00544C7D">
        <w:rPr>
          <w:rFonts w:ascii="Batang" w:eastAsia="Batang" w:hAnsi="Batang" w:cs="Arial"/>
          <w:b/>
          <w:sz w:val="28"/>
          <w:szCs w:val="28"/>
        </w:rPr>
        <w:t>редпринимателей</w:t>
      </w:r>
      <w:r w:rsidR="00C3033A" w:rsidRPr="00544C7D">
        <w:rPr>
          <w:rFonts w:ascii="Batang" w:eastAsia="Batang" w:hAnsi="Batang"/>
          <w:b/>
          <w:sz w:val="28"/>
          <w:szCs w:val="28"/>
        </w:rPr>
        <w:t xml:space="preserve"> </w:t>
      </w:r>
      <w:r w:rsidR="00C3033A" w:rsidRPr="00544C7D">
        <w:rPr>
          <w:rFonts w:ascii="Batang" w:eastAsia="Batang" w:hAnsi="Batang" w:cs="Arial"/>
          <w:b/>
          <w:sz w:val="28"/>
          <w:szCs w:val="28"/>
        </w:rPr>
        <w:t>и</w:t>
      </w:r>
      <w:r w:rsidR="00C3033A" w:rsidRPr="00544C7D">
        <w:rPr>
          <w:rFonts w:ascii="Batang" w:eastAsia="Batang" w:hAnsi="Batang"/>
          <w:b/>
          <w:sz w:val="28"/>
          <w:szCs w:val="28"/>
        </w:rPr>
        <w:t xml:space="preserve"> </w:t>
      </w:r>
      <w:r w:rsidR="00C3033A" w:rsidRPr="00544C7D">
        <w:rPr>
          <w:rFonts w:ascii="Batang" w:eastAsia="Batang" w:hAnsi="Batang" w:cs="Arial"/>
          <w:b/>
          <w:sz w:val="28"/>
          <w:szCs w:val="28"/>
        </w:rPr>
        <w:t>компании</w:t>
      </w:r>
      <w:r w:rsidR="00C3033A" w:rsidRPr="00544C7D">
        <w:rPr>
          <w:rFonts w:ascii="Batang" w:eastAsia="Batang" w:hAnsi="Batang"/>
          <w:b/>
          <w:sz w:val="28"/>
          <w:szCs w:val="28"/>
        </w:rPr>
        <w:t xml:space="preserve">, </w:t>
      </w:r>
      <w:r w:rsidR="00C3033A" w:rsidRPr="00544C7D">
        <w:rPr>
          <w:rFonts w:ascii="Batang" w:eastAsia="Batang" w:hAnsi="Batang" w:cs="Arial"/>
          <w:b/>
          <w:sz w:val="28"/>
          <w:szCs w:val="28"/>
        </w:rPr>
        <w:t>рынки</w:t>
      </w:r>
      <w:r w:rsidR="00C3033A" w:rsidRPr="00544C7D">
        <w:rPr>
          <w:rFonts w:ascii="Batang" w:eastAsia="Batang" w:hAnsi="Batang"/>
          <w:b/>
          <w:sz w:val="28"/>
          <w:szCs w:val="28"/>
        </w:rPr>
        <w:t xml:space="preserve">, </w:t>
      </w:r>
    </w:p>
    <w:p w:rsidR="00C3033A" w:rsidRPr="00544C7D" w:rsidRDefault="00C3033A" w:rsidP="00C3033A">
      <w:pPr>
        <w:pStyle w:val="a3"/>
        <w:spacing w:before="0" w:beforeAutospacing="0" w:after="0" w:afterAutospacing="0"/>
        <w:ind w:left="420" w:hanging="420"/>
        <w:jc w:val="center"/>
        <w:rPr>
          <w:rFonts w:ascii="Arial Rounded MT Bold" w:hAnsi="Arial Rounded MT Bold"/>
          <w:b/>
          <w:sz w:val="28"/>
          <w:szCs w:val="28"/>
        </w:rPr>
      </w:pPr>
      <w:r w:rsidRPr="00544C7D">
        <w:rPr>
          <w:rFonts w:ascii="Batang" w:eastAsia="Batang" w:hAnsi="Batang" w:cs="Arial"/>
          <w:b/>
          <w:sz w:val="28"/>
          <w:szCs w:val="28"/>
        </w:rPr>
        <w:t>магазины</w:t>
      </w:r>
      <w:r w:rsidRPr="00544C7D">
        <w:rPr>
          <w:rFonts w:ascii="Batang" w:eastAsia="Batang" w:hAnsi="Batang"/>
          <w:b/>
          <w:sz w:val="28"/>
          <w:szCs w:val="28"/>
        </w:rPr>
        <w:t xml:space="preserve"> </w:t>
      </w:r>
      <w:r w:rsidRPr="00544C7D">
        <w:rPr>
          <w:rFonts w:ascii="Batang" w:eastAsia="Batang" w:hAnsi="Batang" w:cs="Arial"/>
          <w:b/>
          <w:sz w:val="28"/>
          <w:szCs w:val="28"/>
        </w:rPr>
        <w:t>и</w:t>
      </w:r>
      <w:r w:rsidRPr="00544C7D">
        <w:rPr>
          <w:rFonts w:ascii="Batang" w:eastAsia="Batang" w:hAnsi="Batang"/>
          <w:b/>
          <w:sz w:val="28"/>
          <w:szCs w:val="28"/>
        </w:rPr>
        <w:t xml:space="preserve"> </w:t>
      </w:r>
      <w:r w:rsidRPr="00544C7D">
        <w:rPr>
          <w:rFonts w:ascii="Batang" w:eastAsia="Batang" w:hAnsi="Batang" w:cs="Arial"/>
          <w:b/>
          <w:sz w:val="28"/>
          <w:szCs w:val="28"/>
        </w:rPr>
        <w:t>торговые</w:t>
      </w:r>
      <w:r w:rsidRPr="00544C7D">
        <w:rPr>
          <w:rFonts w:ascii="Batang" w:eastAsia="Batang" w:hAnsi="Batang"/>
          <w:b/>
          <w:sz w:val="28"/>
          <w:szCs w:val="28"/>
        </w:rPr>
        <w:t xml:space="preserve"> </w:t>
      </w:r>
      <w:r w:rsidRPr="00544C7D">
        <w:rPr>
          <w:rFonts w:ascii="Batang" w:eastAsia="Batang" w:hAnsi="Batang" w:cs="Arial"/>
          <w:b/>
          <w:sz w:val="28"/>
          <w:szCs w:val="28"/>
        </w:rPr>
        <w:t>базы</w:t>
      </w:r>
      <w:r w:rsidRPr="00544C7D">
        <w:rPr>
          <w:rFonts w:ascii="Arial Rounded MT Bold" w:hAnsi="Arial Rounded MT Bold"/>
          <w:b/>
          <w:sz w:val="28"/>
          <w:szCs w:val="28"/>
        </w:rPr>
        <w:t>.</w:t>
      </w:r>
    </w:p>
    <w:p w:rsidR="007247D8" w:rsidRPr="00544C7D" w:rsidRDefault="007247D8" w:rsidP="00C3033A">
      <w:pPr>
        <w:pStyle w:val="a3"/>
        <w:spacing w:before="0" w:beforeAutospacing="0" w:after="0" w:afterAutospacing="0"/>
        <w:ind w:left="420" w:hanging="420"/>
        <w:jc w:val="center"/>
        <w:rPr>
          <w:b/>
          <w:sz w:val="20"/>
          <w:szCs w:val="20"/>
        </w:rPr>
      </w:pPr>
    </w:p>
    <w:p w:rsidR="00C41095" w:rsidRDefault="00325C80" w:rsidP="00C3033A">
      <w:pPr>
        <w:pStyle w:val="a3"/>
        <w:spacing w:before="0" w:beforeAutospacing="0" w:after="0" w:afterAutospacing="0"/>
        <w:ind w:left="420" w:hanging="420"/>
        <w:jc w:val="center"/>
        <w:rPr>
          <w:b/>
          <w:sz w:val="32"/>
          <w:szCs w:val="32"/>
        </w:rPr>
      </w:pPr>
      <w:r w:rsidRPr="00544C7D">
        <w:rPr>
          <w:b/>
          <w:sz w:val="32"/>
          <w:szCs w:val="32"/>
        </w:rPr>
        <w:t xml:space="preserve">С 2007 года мы </w:t>
      </w:r>
      <w:r w:rsidR="00C3033A" w:rsidRPr="00544C7D">
        <w:rPr>
          <w:b/>
          <w:sz w:val="32"/>
          <w:szCs w:val="32"/>
        </w:rPr>
        <w:t xml:space="preserve"> </w:t>
      </w:r>
      <w:r w:rsidR="00CE4586" w:rsidRPr="00544C7D">
        <w:rPr>
          <w:b/>
          <w:sz w:val="32"/>
          <w:szCs w:val="32"/>
        </w:rPr>
        <w:t xml:space="preserve">производим </w:t>
      </w:r>
      <w:r w:rsidR="00544C7D">
        <w:rPr>
          <w:b/>
          <w:sz w:val="32"/>
          <w:szCs w:val="32"/>
        </w:rPr>
        <w:t xml:space="preserve">для Вас  </w:t>
      </w:r>
    </w:p>
    <w:p w:rsidR="00544C7D" w:rsidRDefault="00C3033A" w:rsidP="00C3033A">
      <w:pPr>
        <w:pStyle w:val="a3"/>
        <w:spacing w:before="0" w:beforeAutospacing="0" w:after="0" w:afterAutospacing="0"/>
        <w:ind w:left="420" w:hanging="420"/>
        <w:jc w:val="center"/>
        <w:rPr>
          <w:b/>
          <w:sz w:val="32"/>
          <w:szCs w:val="32"/>
        </w:rPr>
      </w:pPr>
      <w:r w:rsidRPr="00544C7D">
        <w:rPr>
          <w:b/>
          <w:sz w:val="32"/>
          <w:szCs w:val="32"/>
        </w:rPr>
        <w:t>каркас</w:t>
      </w:r>
      <w:r w:rsidR="00CE4586" w:rsidRPr="00544C7D">
        <w:rPr>
          <w:b/>
          <w:sz w:val="32"/>
          <w:szCs w:val="32"/>
        </w:rPr>
        <w:t>ы</w:t>
      </w:r>
      <w:r w:rsidRPr="00544C7D">
        <w:rPr>
          <w:b/>
          <w:sz w:val="32"/>
          <w:szCs w:val="32"/>
        </w:rPr>
        <w:t xml:space="preserve"> теплиц </w:t>
      </w:r>
      <w:r w:rsidR="00CE4586" w:rsidRPr="00544C7D">
        <w:rPr>
          <w:b/>
          <w:sz w:val="32"/>
          <w:szCs w:val="32"/>
        </w:rPr>
        <w:t>«</w:t>
      </w:r>
      <w:r w:rsidRPr="00544C7D">
        <w:rPr>
          <w:b/>
          <w:sz w:val="32"/>
          <w:szCs w:val="32"/>
        </w:rPr>
        <w:t>Агроном</w:t>
      </w:r>
      <w:r w:rsidR="00CE4586" w:rsidRPr="00544C7D">
        <w:rPr>
          <w:b/>
          <w:sz w:val="32"/>
          <w:szCs w:val="32"/>
        </w:rPr>
        <w:t>»</w:t>
      </w:r>
      <w:r w:rsidRPr="00544C7D">
        <w:rPr>
          <w:b/>
          <w:sz w:val="32"/>
          <w:szCs w:val="32"/>
        </w:rPr>
        <w:t xml:space="preserve"> </w:t>
      </w:r>
    </w:p>
    <w:p w:rsidR="00544C7D" w:rsidRPr="007247D8" w:rsidRDefault="00544C7D" w:rsidP="00C3033A">
      <w:pPr>
        <w:pStyle w:val="a3"/>
        <w:spacing w:before="0" w:beforeAutospacing="0" w:after="0" w:afterAutospacing="0"/>
        <w:ind w:left="420" w:hanging="420"/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2501"/>
        <w:gridCol w:w="2994"/>
        <w:gridCol w:w="2272"/>
        <w:gridCol w:w="3106"/>
      </w:tblGrid>
      <w:tr w:rsidR="00CE4586" w:rsidTr="00685C55">
        <w:trPr>
          <w:trHeight w:hRule="exact" w:val="1655"/>
        </w:trPr>
        <w:tc>
          <w:tcPr>
            <w:tcW w:w="2501" w:type="dxa"/>
            <w:vAlign w:val="center"/>
          </w:tcPr>
          <w:p w:rsidR="00CE4586" w:rsidRDefault="00DA02FC" w:rsidP="0043711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426464" cy="1002183"/>
                  <wp:effectExtent l="0" t="0" r="2540" b="7620"/>
                  <wp:docPr id="3" name="Рисунок 3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990" cy="100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095" w:rsidRDefault="00C41095" w:rsidP="0043711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4" w:type="dxa"/>
          </w:tcPr>
          <w:p w:rsidR="00DA02FC" w:rsidRPr="00DA02FC" w:rsidRDefault="00DA02FC" w:rsidP="00DA02F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02FC">
              <w:rPr>
                <w:rFonts w:ascii="Arial" w:hAnsi="Arial" w:cs="Arial"/>
                <w:b/>
                <w:sz w:val="22"/>
                <w:szCs w:val="22"/>
              </w:rPr>
              <w:t>«Агроном» стандарт</w:t>
            </w:r>
          </w:p>
          <w:p w:rsidR="00DA02FC" w:rsidRPr="00DA02FC" w:rsidRDefault="00DA02FC" w:rsidP="00DA02F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2FC">
              <w:rPr>
                <w:sz w:val="20"/>
                <w:szCs w:val="20"/>
              </w:rPr>
              <w:t>Экономичный вариант</w:t>
            </w:r>
          </w:p>
          <w:p w:rsidR="00DA02FC" w:rsidRPr="00DA02FC" w:rsidRDefault="00DA02FC" w:rsidP="00DA02F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2FC">
              <w:rPr>
                <w:sz w:val="20"/>
                <w:szCs w:val="20"/>
              </w:rPr>
              <w:t>Без вспомогательной дуги</w:t>
            </w:r>
          </w:p>
          <w:p w:rsidR="00DA02FC" w:rsidRPr="0050525C" w:rsidRDefault="00DA02FC" w:rsidP="00DA02F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0525C">
              <w:rPr>
                <w:sz w:val="20"/>
                <w:szCs w:val="20"/>
              </w:rPr>
              <w:t xml:space="preserve">шаг между дугами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50525C">
                <w:rPr>
                  <w:sz w:val="20"/>
                  <w:szCs w:val="20"/>
                </w:rPr>
                <w:t>1 метр</w:t>
              </w:r>
            </w:smartTag>
          </w:p>
          <w:p w:rsidR="00C41095" w:rsidRPr="001923EC" w:rsidRDefault="00C41095" w:rsidP="00AB541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vAlign w:val="center"/>
          </w:tcPr>
          <w:p w:rsidR="00CE4586" w:rsidRDefault="002C5ADE" w:rsidP="0043711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F7D4A82" wp14:editId="74A038F0">
                  <wp:extent cx="1360627" cy="1355147"/>
                  <wp:effectExtent l="0" t="0" r="0" b="0"/>
                  <wp:docPr id="10" name="Рисунок 10" descr="C:\Users\Администратор\AppData\Local\Microsoft\Windows\Temporary Internet Files\Content.Word\IMG_2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AppData\Local\Microsoft\Windows\Temporary Internet Files\Content.Word\IMG_2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131" cy="135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vAlign w:val="center"/>
          </w:tcPr>
          <w:p w:rsidR="00C41095" w:rsidRDefault="00C41095" w:rsidP="0043711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1095">
              <w:rPr>
                <w:b/>
                <w:sz w:val="22"/>
                <w:szCs w:val="22"/>
              </w:rPr>
              <w:t>«Агроном ЛЮКС»</w:t>
            </w:r>
          </w:p>
          <w:p w:rsidR="00437113" w:rsidRPr="00437113" w:rsidRDefault="00437113" w:rsidP="00437113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37113">
              <w:rPr>
                <w:b/>
                <w:sz w:val="20"/>
                <w:szCs w:val="20"/>
              </w:rPr>
              <w:t>двойная дуга</w:t>
            </w:r>
          </w:p>
          <w:p w:rsidR="00C41095" w:rsidRPr="000D2D0E" w:rsidRDefault="00C41095" w:rsidP="0043711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D2D0E">
              <w:rPr>
                <w:sz w:val="18"/>
                <w:szCs w:val="18"/>
              </w:rPr>
              <w:t>Шаг между дугами 1 метр</w:t>
            </w:r>
            <w:r w:rsidR="00F31C50" w:rsidRPr="000D2D0E">
              <w:rPr>
                <w:sz w:val="18"/>
                <w:szCs w:val="18"/>
              </w:rPr>
              <w:t>,</w:t>
            </w:r>
          </w:p>
          <w:p w:rsidR="00F31C50" w:rsidRPr="000D2D0E" w:rsidRDefault="00F31C50" w:rsidP="0043711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D2D0E">
              <w:rPr>
                <w:rFonts w:eastAsia="Times New Roman"/>
                <w:color w:val="1C1C1C"/>
                <w:sz w:val="18"/>
                <w:szCs w:val="18"/>
              </w:rPr>
              <w:t xml:space="preserve">каркас состоит из профильной трубы 20х20 мм с </w:t>
            </w:r>
            <w:proofErr w:type="spellStart"/>
            <w:r w:rsidRPr="000D2D0E">
              <w:rPr>
                <w:rFonts w:eastAsia="Times New Roman"/>
                <w:color w:val="1C1C1C"/>
                <w:sz w:val="18"/>
                <w:szCs w:val="18"/>
              </w:rPr>
              <w:t>сверх-усиленными</w:t>
            </w:r>
            <w:proofErr w:type="spellEnd"/>
            <w:r w:rsidRPr="000D2D0E">
              <w:rPr>
                <w:rFonts w:eastAsia="Times New Roman"/>
                <w:color w:val="1C1C1C"/>
                <w:sz w:val="18"/>
                <w:szCs w:val="18"/>
              </w:rPr>
              <w:t xml:space="preserve"> промежуточными дугами – двойными</w:t>
            </w:r>
            <w:r w:rsidRPr="000D2D0E">
              <w:rPr>
                <w:rFonts w:ascii="Arial" w:eastAsia="Times New Roman" w:hAnsi="Arial" w:cs="Arial"/>
                <w:color w:val="1C1C1C"/>
                <w:sz w:val="18"/>
                <w:szCs w:val="18"/>
              </w:rPr>
              <w:t xml:space="preserve"> </w:t>
            </w:r>
            <w:r w:rsidRPr="000D2D0E">
              <w:rPr>
                <w:rFonts w:eastAsia="Times New Roman"/>
                <w:color w:val="1C1C1C"/>
                <w:sz w:val="18"/>
                <w:szCs w:val="18"/>
              </w:rPr>
              <w:t>арками.</w:t>
            </w:r>
          </w:p>
          <w:p w:rsidR="00C41095" w:rsidRDefault="00C41095" w:rsidP="0043711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C55" w:rsidTr="00685C55">
        <w:trPr>
          <w:trHeight w:hRule="exact" w:val="1609"/>
        </w:trPr>
        <w:tc>
          <w:tcPr>
            <w:tcW w:w="2501" w:type="dxa"/>
            <w:vAlign w:val="center"/>
          </w:tcPr>
          <w:p w:rsidR="00685C55" w:rsidRDefault="00685C55" w:rsidP="0043711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1B54400" wp14:editId="61FE94BB">
                  <wp:extent cx="1455725" cy="998711"/>
                  <wp:effectExtent l="0" t="0" r="0" b="0"/>
                  <wp:docPr id="1" name="Рисунок 1" descr="тепл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пл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886" cy="99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</w:tcPr>
          <w:p w:rsidR="00685C55" w:rsidRDefault="00685C55" w:rsidP="00C65F2D">
            <w:pPr>
              <w:pStyle w:val="a3"/>
              <w:spacing w:before="0" w:beforeAutospacing="0" w:after="0" w:afterAutospacing="0"/>
              <w:ind w:left="-9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883">
              <w:rPr>
                <w:rFonts w:ascii="Arial" w:hAnsi="Arial" w:cs="Arial"/>
                <w:b/>
                <w:sz w:val="22"/>
                <w:szCs w:val="22"/>
              </w:rPr>
              <w:t xml:space="preserve">«Агроном» </w:t>
            </w:r>
            <w:r>
              <w:rPr>
                <w:rFonts w:ascii="Arial" w:hAnsi="Arial" w:cs="Arial"/>
                <w:sz w:val="22"/>
                <w:szCs w:val="22"/>
              </w:rPr>
              <w:t>с соединением</w:t>
            </w:r>
          </w:p>
          <w:p w:rsidR="00685C55" w:rsidRPr="00544C7D" w:rsidRDefault="00685C55" w:rsidP="00C65F2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C7D">
              <w:rPr>
                <w:rFonts w:ascii="Arial" w:hAnsi="Arial" w:cs="Arial"/>
                <w:b/>
                <w:sz w:val="22"/>
                <w:szCs w:val="22"/>
              </w:rPr>
              <w:t>«Краб-система»</w:t>
            </w:r>
          </w:p>
          <w:p w:rsidR="00685C55" w:rsidRPr="000D2D0E" w:rsidRDefault="00685C55" w:rsidP="00C65F2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D2D0E">
              <w:rPr>
                <w:sz w:val="18"/>
                <w:szCs w:val="18"/>
              </w:rPr>
              <w:t xml:space="preserve">Шаг между дугами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0D2D0E">
                <w:rPr>
                  <w:sz w:val="18"/>
                  <w:szCs w:val="18"/>
                </w:rPr>
                <w:t>1 метр,</w:t>
              </w:r>
            </w:smartTag>
          </w:p>
          <w:p w:rsidR="00685C55" w:rsidRPr="000D2D0E" w:rsidRDefault="00685C55" w:rsidP="00C65F2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D2D0E">
              <w:rPr>
                <w:sz w:val="18"/>
                <w:szCs w:val="18"/>
              </w:rPr>
              <w:t>дополнительное ребро жесткости в месте максимальной нагрузки</w:t>
            </w:r>
          </w:p>
          <w:p w:rsidR="00685C55" w:rsidRPr="001923EC" w:rsidRDefault="00685C55" w:rsidP="00C65F2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vAlign w:val="center"/>
          </w:tcPr>
          <w:p w:rsidR="00685C55" w:rsidRPr="00C41095" w:rsidRDefault="00685C55" w:rsidP="0043711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noProof/>
                <w:sz w:val="22"/>
                <w:szCs w:val="22"/>
              </w:rPr>
              <w:drawing>
                <wp:inline distT="0" distB="0" distL="0" distR="0" wp14:anchorId="7E9CB6E0" wp14:editId="5D20B39F">
                  <wp:extent cx="1360627" cy="943661"/>
                  <wp:effectExtent l="0" t="0" r="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88" cy="944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06" w:type="dxa"/>
            <w:vAlign w:val="center"/>
          </w:tcPr>
          <w:p w:rsidR="00685C55" w:rsidRPr="00C41095" w:rsidRDefault="00685C55" w:rsidP="0043711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1095">
              <w:rPr>
                <w:b/>
                <w:sz w:val="22"/>
                <w:szCs w:val="22"/>
              </w:rPr>
              <w:t>«Агроном ЛЮКС</w:t>
            </w:r>
            <w:r>
              <w:rPr>
                <w:b/>
                <w:sz w:val="22"/>
                <w:szCs w:val="22"/>
              </w:rPr>
              <w:t>-ЦИНК</w:t>
            </w:r>
            <w:r w:rsidRPr="00C41095">
              <w:rPr>
                <w:b/>
                <w:sz w:val="22"/>
                <w:szCs w:val="22"/>
              </w:rPr>
              <w:t>»</w:t>
            </w:r>
          </w:p>
          <w:p w:rsidR="00685C55" w:rsidRDefault="00685C55" w:rsidP="0043711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178C2">
              <w:rPr>
                <w:sz w:val="18"/>
                <w:szCs w:val="18"/>
              </w:rPr>
              <w:t>Шаг между дугами 1 метр,</w:t>
            </w:r>
          </w:p>
          <w:p w:rsidR="00685C55" w:rsidRPr="001178C2" w:rsidRDefault="00685C55" w:rsidP="00A91F80">
            <w:pPr>
              <w:pStyle w:val="a3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Каркас состоит из </w:t>
            </w:r>
            <w:r>
              <w:rPr>
                <w:bCs/>
                <w:sz w:val="18"/>
                <w:szCs w:val="18"/>
              </w:rPr>
              <w:t>стальной оцинкованной</w:t>
            </w:r>
            <w:r w:rsidRPr="001178C2">
              <w:rPr>
                <w:bCs/>
                <w:sz w:val="18"/>
                <w:szCs w:val="18"/>
              </w:rPr>
              <w:t xml:space="preserve"> труб</w:t>
            </w:r>
            <w:r>
              <w:rPr>
                <w:bCs/>
                <w:sz w:val="18"/>
                <w:szCs w:val="18"/>
              </w:rPr>
              <w:t>ы;</w:t>
            </w:r>
          </w:p>
          <w:p w:rsidR="00685C55" w:rsidRPr="001178C2" w:rsidRDefault="00685C55" w:rsidP="001178C2">
            <w:pPr>
              <w:pStyle w:val="a3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двойные </w:t>
            </w:r>
            <w:proofErr w:type="gramStart"/>
            <w:r>
              <w:rPr>
                <w:sz w:val="18"/>
                <w:szCs w:val="18"/>
              </w:rPr>
              <w:t>дуги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178C2">
              <w:rPr>
                <w:sz w:val="18"/>
                <w:szCs w:val="18"/>
              </w:rPr>
              <w:t xml:space="preserve">состоящие из двух параллельных труб, обеспечивают </w:t>
            </w:r>
            <w:r>
              <w:rPr>
                <w:sz w:val="18"/>
                <w:szCs w:val="18"/>
              </w:rPr>
              <w:t xml:space="preserve">прочность и </w:t>
            </w:r>
            <w:r w:rsidRPr="001178C2">
              <w:rPr>
                <w:sz w:val="18"/>
                <w:szCs w:val="18"/>
              </w:rPr>
              <w:t>надежность теплицы.</w:t>
            </w:r>
          </w:p>
          <w:p w:rsidR="00685C55" w:rsidRPr="001178C2" w:rsidRDefault="00685C55" w:rsidP="0043711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85C55" w:rsidRPr="00C41095" w:rsidRDefault="00685C55" w:rsidP="0043711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85C55" w:rsidRPr="00C41095" w:rsidRDefault="00685C55" w:rsidP="0043711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685C55" w:rsidTr="00685C55">
        <w:trPr>
          <w:trHeight w:hRule="exact" w:val="1609"/>
        </w:trPr>
        <w:tc>
          <w:tcPr>
            <w:tcW w:w="2501" w:type="dxa"/>
            <w:vAlign w:val="center"/>
          </w:tcPr>
          <w:p w:rsidR="00685C55" w:rsidRPr="00C41095" w:rsidRDefault="00685C55" w:rsidP="00437113">
            <w:pPr>
              <w:pStyle w:val="a3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A97CB87" wp14:editId="3C67E20B">
                  <wp:extent cx="1455725" cy="980236"/>
                  <wp:effectExtent l="0" t="0" r="0" b="0"/>
                  <wp:docPr id="2" name="Рисунок 2" descr="картинка тепл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а тепл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686" cy="98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</w:tcPr>
          <w:p w:rsidR="00685C55" w:rsidRPr="00544C7D" w:rsidRDefault="00685C55" w:rsidP="00C65F2D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44C7D">
              <w:rPr>
                <w:rFonts w:ascii="Arial" w:hAnsi="Arial" w:cs="Arial"/>
                <w:b/>
                <w:sz w:val="22"/>
                <w:szCs w:val="22"/>
              </w:rPr>
              <w:t>«Агроном-</w:t>
            </w:r>
            <w:proofErr w:type="gramStart"/>
            <w:r w:rsidRPr="00544C7D">
              <w:rPr>
                <w:rFonts w:ascii="Arial" w:hAnsi="Arial" w:cs="Arial"/>
                <w:b/>
                <w:sz w:val="22"/>
                <w:szCs w:val="22"/>
                <w:lang w:val="en-US"/>
              </w:rPr>
              <w:t>PREMIUM</w:t>
            </w:r>
            <w:proofErr w:type="gramEnd"/>
            <w:r w:rsidRPr="00544C7D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685C55" w:rsidRPr="000D2D0E" w:rsidRDefault="00685C55" w:rsidP="00C65F2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D2D0E">
              <w:rPr>
                <w:sz w:val="18"/>
                <w:szCs w:val="18"/>
              </w:rPr>
              <w:t xml:space="preserve">Шаг между дугами </w:t>
            </w:r>
            <w:smartTag w:uri="urn:schemas-microsoft-com:office:smarttags" w:element="metricconverter">
              <w:smartTagPr>
                <w:attr w:name="ProductID" w:val="0,67 м"/>
              </w:smartTagPr>
              <w:r w:rsidRPr="000D2D0E">
                <w:rPr>
                  <w:sz w:val="18"/>
                  <w:szCs w:val="18"/>
                </w:rPr>
                <w:t>0,67 м,</w:t>
              </w:r>
            </w:smartTag>
          </w:p>
          <w:p w:rsidR="00685C55" w:rsidRDefault="00685C55" w:rsidP="00C65F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2D0E">
              <w:rPr>
                <w:sz w:val="18"/>
                <w:szCs w:val="18"/>
              </w:rPr>
              <w:t>что придает конструкции дополнительную жесткость и прочность</w:t>
            </w:r>
            <w:r>
              <w:rPr>
                <w:sz w:val="20"/>
                <w:szCs w:val="20"/>
              </w:rPr>
              <w:t>.</w:t>
            </w:r>
          </w:p>
          <w:p w:rsidR="00685C55" w:rsidRPr="00C41095" w:rsidRDefault="00685C55" w:rsidP="00C65F2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85C55" w:rsidRPr="00C41095" w:rsidRDefault="00685C55" w:rsidP="00C65F2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72" w:type="dxa"/>
            <w:vAlign w:val="center"/>
          </w:tcPr>
          <w:p w:rsidR="00685C55" w:rsidRPr="00C41095" w:rsidRDefault="00685C55" w:rsidP="00437113">
            <w:pPr>
              <w:pStyle w:val="a3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579E54" wp14:editId="5461F0A7">
                  <wp:extent cx="1367942" cy="980237"/>
                  <wp:effectExtent l="0" t="0" r="3810" b="0"/>
                  <wp:docPr id="5" name="Рисунок 5" descr="\\Ural\Общая\Описание теплиц\ФОТО КАПЕЛЬКА\jTmNadr207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Ural\Общая\Описание теплиц\ФОТО КАПЕЛЬКА\jTmNadr207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893" cy="98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vAlign w:val="center"/>
          </w:tcPr>
          <w:p w:rsidR="00685C55" w:rsidRDefault="00685C55" w:rsidP="0043711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«Капелька»</w:t>
            </w:r>
          </w:p>
          <w:p w:rsidR="00685C55" w:rsidRPr="00D45813" w:rsidRDefault="00685C55" w:rsidP="0043711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5813">
              <w:rPr>
                <w:sz w:val="18"/>
                <w:szCs w:val="18"/>
              </w:rPr>
              <w:t xml:space="preserve">Форма  теплицы повышает устойчивость сооружения к сильным порывам ветра; </w:t>
            </w:r>
            <w:r w:rsidRPr="00D45813">
              <w:rPr>
                <w:rFonts w:eastAsiaTheme="minorHAnsi"/>
                <w:sz w:val="18"/>
                <w:szCs w:val="18"/>
                <w:lang w:eastAsia="en-US"/>
              </w:rPr>
              <w:t>пригодна для установки в районах, где выпадает большое</w:t>
            </w:r>
            <w:r w:rsidRPr="00D4581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45813">
              <w:rPr>
                <w:rFonts w:eastAsiaTheme="minorHAnsi"/>
                <w:sz w:val="18"/>
                <w:szCs w:val="18"/>
                <w:lang w:eastAsia="en-US"/>
              </w:rPr>
              <w:t>количество осадков.</w:t>
            </w:r>
          </w:p>
          <w:p w:rsidR="00685C55" w:rsidRPr="00C41095" w:rsidRDefault="00685C55" w:rsidP="0043711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685C55" w:rsidTr="00685C55">
        <w:trPr>
          <w:trHeight w:hRule="exact" w:val="1609"/>
        </w:trPr>
        <w:tc>
          <w:tcPr>
            <w:tcW w:w="2501" w:type="dxa"/>
            <w:vAlign w:val="center"/>
          </w:tcPr>
          <w:p w:rsidR="00685C55" w:rsidRPr="00725BBC" w:rsidRDefault="00685C55" w:rsidP="00437113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eastAsia="Times New Roman" w:hAnsi="Arial" w:cs="Arial"/>
                <w:noProof/>
                <w:color w:val="1C1C1C"/>
                <w:sz w:val="21"/>
                <w:szCs w:val="21"/>
              </w:rPr>
              <w:drawing>
                <wp:inline distT="0" distB="0" distL="0" distR="0" wp14:anchorId="4C5A257D" wp14:editId="395CF8B0">
                  <wp:extent cx="1455725" cy="943661"/>
                  <wp:effectExtent l="0" t="0" r="0" b="8890"/>
                  <wp:docPr id="6" name="Рисунок 6" descr="\\Ural\Общая\Описание теплиц\фотоЦИНК\Y0gJcIdcD4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Ural\Общая\Описание теплиц\фотоЦИНК\Y0gJcIdcD4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973" cy="95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</w:tcPr>
          <w:p w:rsidR="00685C55" w:rsidRPr="00C41095" w:rsidRDefault="00685C55" w:rsidP="00C65F2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1095">
              <w:rPr>
                <w:b/>
                <w:sz w:val="22"/>
                <w:szCs w:val="22"/>
              </w:rPr>
              <w:t xml:space="preserve">«Агроном </w:t>
            </w:r>
            <w:r>
              <w:rPr>
                <w:b/>
                <w:sz w:val="22"/>
                <w:szCs w:val="22"/>
              </w:rPr>
              <w:t>ЦИНК</w:t>
            </w:r>
            <w:r w:rsidRPr="00C41095">
              <w:rPr>
                <w:b/>
                <w:sz w:val="22"/>
                <w:szCs w:val="22"/>
              </w:rPr>
              <w:t>»</w:t>
            </w:r>
          </w:p>
          <w:p w:rsidR="00685C55" w:rsidRPr="000D2D0E" w:rsidRDefault="00685C55" w:rsidP="00C65F2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D2D0E">
              <w:rPr>
                <w:sz w:val="18"/>
                <w:szCs w:val="18"/>
              </w:rPr>
              <w:t>Шаг между дугами 1 метр</w:t>
            </w:r>
          </w:p>
          <w:p w:rsidR="00685C55" w:rsidRPr="00C41095" w:rsidRDefault="00685C55" w:rsidP="00C65F2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2D0E">
              <w:rPr>
                <w:sz w:val="18"/>
                <w:szCs w:val="18"/>
              </w:rPr>
              <w:t>Оцинкованный, надежный и прочный каркас не подвержен коррозии от действия окружающей среды.</w:t>
            </w:r>
          </w:p>
        </w:tc>
        <w:tc>
          <w:tcPr>
            <w:tcW w:w="2272" w:type="dxa"/>
            <w:vAlign w:val="center"/>
          </w:tcPr>
          <w:p w:rsidR="00685C55" w:rsidRPr="00725BBC" w:rsidRDefault="00685C55" w:rsidP="00437113">
            <w:pPr>
              <w:pStyle w:val="a3"/>
              <w:spacing w:before="0" w:beforeAutospacing="0" w:after="0" w:afterAutospacing="0"/>
              <w:jc w:val="center"/>
            </w:pPr>
            <w:r w:rsidRPr="00C41095">
              <w:rPr>
                <w:noProof/>
                <w:sz w:val="22"/>
                <w:szCs w:val="22"/>
              </w:rPr>
              <w:drawing>
                <wp:inline distT="0" distB="0" distL="0" distR="0" wp14:anchorId="3EBD4E55" wp14:editId="7F72D6E9">
                  <wp:extent cx="1367864" cy="885139"/>
                  <wp:effectExtent l="0" t="0" r="3810" b="0"/>
                  <wp:docPr id="4" name="Рисунок 4" descr="пар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р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88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vAlign w:val="center"/>
          </w:tcPr>
          <w:p w:rsidR="00685C55" w:rsidRPr="00C41095" w:rsidRDefault="00685C55" w:rsidP="0043711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41095">
              <w:rPr>
                <w:b/>
                <w:sz w:val="22"/>
                <w:szCs w:val="22"/>
              </w:rPr>
              <w:t>Парник «Хлебница»</w:t>
            </w:r>
          </w:p>
          <w:p w:rsidR="00685C55" w:rsidRPr="000D2D0E" w:rsidRDefault="00685C55" w:rsidP="0043711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D2D0E">
              <w:rPr>
                <w:sz w:val="18"/>
                <w:szCs w:val="18"/>
              </w:rPr>
              <w:t>Изготавливается из профильной трубы 20*20</w:t>
            </w:r>
          </w:p>
          <w:p w:rsidR="00685C55" w:rsidRPr="00725BBC" w:rsidRDefault="00685C55" w:rsidP="00437113">
            <w:pPr>
              <w:pStyle w:val="a3"/>
              <w:spacing w:before="0" w:beforeAutospacing="0" w:after="0" w:afterAutospacing="0"/>
              <w:jc w:val="center"/>
            </w:pPr>
            <w:r w:rsidRPr="000D2D0E">
              <w:rPr>
                <w:sz w:val="18"/>
                <w:szCs w:val="18"/>
              </w:rPr>
              <w:t>Покрытие поликарбонат</w:t>
            </w:r>
            <w:proofErr w:type="gramStart"/>
            <w:r w:rsidRPr="000D2D0E">
              <w:rPr>
                <w:sz w:val="18"/>
                <w:szCs w:val="18"/>
              </w:rPr>
              <w:t xml:space="preserve"> О</w:t>
            </w:r>
            <w:proofErr w:type="gramEnd"/>
            <w:r w:rsidRPr="000D2D0E">
              <w:rPr>
                <w:sz w:val="18"/>
                <w:szCs w:val="18"/>
              </w:rPr>
              <w:t>ткрывается на обе стороны по принципу работы «хлебницы».</w:t>
            </w:r>
          </w:p>
        </w:tc>
      </w:tr>
    </w:tbl>
    <w:p w:rsidR="000D2D0E" w:rsidRDefault="000D2D0E" w:rsidP="000D2D0E">
      <w:pPr>
        <w:pStyle w:val="a3"/>
        <w:spacing w:before="0" w:beforeAutospacing="0" w:after="0" w:afterAutospacing="0"/>
        <w:ind w:left="1069"/>
        <w:rPr>
          <w:sz w:val="20"/>
          <w:szCs w:val="20"/>
        </w:rPr>
      </w:pPr>
    </w:p>
    <w:p w:rsidR="00CE4586" w:rsidRPr="00EC4207" w:rsidRDefault="00CE4586" w:rsidP="00CE4586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0"/>
          <w:szCs w:val="20"/>
        </w:rPr>
      </w:pPr>
      <w:r w:rsidRPr="00EC4207">
        <w:rPr>
          <w:sz w:val="20"/>
          <w:szCs w:val="20"/>
        </w:rPr>
        <w:t xml:space="preserve">Каркасы изготавливаются из стальной трубы 20*20 толщина стенки </w:t>
      </w:r>
      <w:smartTag w:uri="urn:schemas-microsoft-com:office:smarttags" w:element="metricconverter">
        <w:smartTagPr>
          <w:attr w:name="ProductID" w:val="1,2 мм"/>
        </w:smartTagPr>
        <w:r w:rsidRPr="00EC4207">
          <w:rPr>
            <w:sz w:val="20"/>
            <w:szCs w:val="20"/>
          </w:rPr>
          <w:t>1,2 мм</w:t>
        </w:r>
      </w:smartTag>
      <w:r w:rsidRPr="00EC4207">
        <w:rPr>
          <w:sz w:val="20"/>
          <w:szCs w:val="20"/>
        </w:rPr>
        <w:t xml:space="preserve">, 20*40 толщина стенки </w:t>
      </w:r>
      <w:smartTag w:uri="urn:schemas-microsoft-com:office:smarttags" w:element="metricconverter">
        <w:smartTagPr>
          <w:attr w:name="ProductID" w:val="1,5 мм"/>
        </w:smartTagPr>
        <w:r w:rsidRPr="00EC4207">
          <w:rPr>
            <w:sz w:val="20"/>
            <w:szCs w:val="20"/>
          </w:rPr>
          <w:t>1,5 мм</w:t>
        </w:r>
      </w:smartTag>
    </w:p>
    <w:p w:rsidR="00CE4586" w:rsidRPr="00EC4207" w:rsidRDefault="00CE4586" w:rsidP="00CE4586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0"/>
          <w:szCs w:val="20"/>
        </w:rPr>
      </w:pPr>
      <w:r w:rsidRPr="00EC4207">
        <w:rPr>
          <w:sz w:val="20"/>
          <w:szCs w:val="20"/>
        </w:rPr>
        <w:t xml:space="preserve">Каркасы окрашены </w:t>
      </w:r>
      <w:proofErr w:type="gramStart"/>
      <w:r w:rsidRPr="00EC4207">
        <w:rPr>
          <w:sz w:val="20"/>
          <w:szCs w:val="20"/>
        </w:rPr>
        <w:t>антикоррозийной</w:t>
      </w:r>
      <w:proofErr w:type="gramEnd"/>
      <w:r w:rsidRPr="00EC4207">
        <w:rPr>
          <w:sz w:val="20"/>
          <w:szCs w:val="20"/>
        </w:rPr>
        <w:t xml:space="preserve"> грунт-эмалью  зеленого цвета.</w:t>
      </w:r>
    </w:p>
    <w:p w:rsidR="00CE4586" w:rsidRPr="00EC4207" w:rsidRDefault="00CE4586" w:rsidP="00CE4586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EC4207">
        <w:rPr>
          <w:sz w:val="20"/>
          <w:szCs w:val="20"/>
          <w:shd w:val="clear" w:color="auto" w:fill="FFFFFF"/>
        </w:rPr>
        <w:t>Дуги цельные, то есть, каждая дуга погнута из цельной профильной трубы, нет ни сварных швов, ни других соединений.</w:t>
      </w:r>
    </w:p>
    <w:p w:rsidR="00CE4586" w:rsidRPr="00EC4207" w:rsidRDefault="00CE4586" w:rsidP="00CE4586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EC4207">
        <w:rPr>
          <w:sz w:val="20"/>
          <w:szCs w:val="20"/>
          <w:shd w:val="clear" w:color="auto" w:fill="FFFFFF"/>
        </w:rPr>
        <w:t>С обеих сторон торцы. Конструкция каждого торца включает в себя одну дверь и одну форточку над ней, либо одну дверь и две маленькие форточки.</w:t>
      </w:r>
    </w:p>
    <w:p w:rsidR="00CE4586" w:rsidRPr="00EC4207" w:rsidRDefault="00CE4586" w:rsidP="00CE4586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0"/>
          <w:szCs w:val="20"/>
        </w:rPr>
      </w:pPr>
      <w:r w:rsidRPr="00EC4207">
        <w:rPr>
          <w:sz w:val="20"/>
          <w:szCs w:val="20"/>
          <w:shd w:val="clear" w:color="auto" w:fill="FFFFFF"/>
        </w:rPr>
        <w:t>Для этих теплиц предусмотрена возможность установки дополнительных</w:t>
      </w:r>
      <w:r w:rsidRPr="00EC4207">
        <w:rPr>
          <w:rStyle w:val="apple-converted-space"/>
          <w:sz w:val="20"/>
          <w:szCs w:val="20"/>
          <w:shd w:val="clear" w:color="auto" w:fill="FFFFFF"/>
        </w:rPr>
        <w:t> </w:t>
      </w:r>
      <w:r w:rsidRPr="00EC4207">
        <w:rPr>
          <w:sz w:val="20"/>
          <w:szCs w:val="20"/>
          <w:bdr w:val="none" w:sz="0" w:space="0" w:color="auto" w:frame="1"/>
          <w:shd w:val="clear" w:color="auto" w:fill="FFFFFF"/>
        </w:rPr>
        <w:t xml:space="preserve">форточек </w:t>
      </w:r>
      <w:proofErr w:type="gramStart"/>
      <w:r w:rsidRPr="00EC4207">
        <w:rPr>
          <w:sz w:val="20"/>
          <w:szCs w:val="20"/>
          <w:bdr w:val="none" w:sz="0" w:space="0" w:color="auto" w:frame="1"/>
          <w:shd w:val="clear" w:color="auto" w:fill="FFFFFF"/>
        </w:rPr>
        <w:t>на</w:t>
      </w:r>
      <w:proofErr w:type="gramEnd"/>
      <w:r w:rsidRPr="00EC4207">
        <w:rPr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EC4207">
        <w:rPr>
          <w:rStyle w:val="apple-converted-space"/>
          <w:sz w:val="20"/>
          <w:szCs w:val="20"/>
          <w:shd w:val="clear" w:color="auto" w:fill="FFFFFF"/>
        </w:rPr>
        <w:t> </w:t>
      </w:r>
      <w:r w:rsidRPr="00EC4207">
        <w:rPr>
          <w:sz w:val="20"/>
          <w:szCs w:val="20"/>
          <w:shd w:val="clear" w:color="auto" w:fill="FFFFFF"/>
        </w:rPr>
        <w:t>в неограниченном количестве.</w:t>
      </w:r>
    </w:p>
    <w:p w:rsidR="00CE4586" w:rsidRPr="00CE4586" w:rsidRDefault="00CE4586" w:rsidP="00CE4586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0"/>
          <w:szCs w:val="20"/>
        </w:rPr>
      </w:pPr>
      <w:r w:rsidRPr="00EC4207">
        <w:rPr>
          <w:rStyle w:val="a5"/>
          <w:b w:val="0"/>
          <w:sz w:val="20"/>
          <w:szCs w:val="20"/>
          <w:bdr w:val="none" w:sz="0" w:space="0" w:color="auto" w:frame="1"/>
          <w:shd w:val="clear" w:color="auto" w:fill="FFFFFF"/>
        </w:rPr>
        <w:t>Стяжки</w:t>
      </w:r>
      <w:r w:rsidRPr="00EC4207">
        <w:rPr>
          <w:rStyle w:val="apple-converted-space"/>
          <w:sz w:val="20"/>
          <w:szCs w:val="20"/>
          <w:shd w:val="clear" w:color="auto" w:fill="FFFFFF"/>
        </w:rPr>
        <w:t> </w:t>
      </w:r>
      <w:r w:rsidRPr="00EC4207">
        <w:rPr>
          <w:sz w:val="20"/>
          <w:szCs w:val="20"/>
          <w:shd w:val="clear" w:color="auto" w:fill="FFFFFF"/>
        </w:rPr>
        <w:t xml:space="preserve">(горизонтальное соединение дуг) выполненные из трубы 20*20, Не позволяют дугам «ходить» из стороны в сторону. Крепятся к дугам на болтах, жестко </w:t>
      </w:r>
      <w:proofErr w:type="gramStart"/>
      <w:r w:rsidRPr="00EC4207">
        <w:rPr>
          <w:sz w:val="20"/>
          <w:szCs w:val="20"/>
          <w:shd w:val="clear" w:color="auto" w:fill="FFFFFF"/>
        </w:rPr>
        <w:t>фиксируя положение дуг относительно друг друга</w:t>
      </w:r>
      <w:proofErr w:type="gramEnd"/>
      <w:r w:rsidRPr="00EC4207">
        <w:rPr>
          <w:sz w:val="20"/>
          <w:szCs w:val="20"/>
          <w:shd w:val="clear" w:color="auto" w:fill="FFFFFF"/>
        </w:rPr>
        <w:t>.</w:t>
      </w:r>
    </w:p>
    <w:p w:rsidR="009E128B" w:rsidRPr="00CE4586" w:rsidRDefault="00A14307" w:rsidP="00CE4586">
      <w:pPr>
        <w:pStyle w:val="a3"/>
        <w:jc w:val="center"/>
        <w:rPr>
          <w:b/>
          <w:color w:val="008000"/>
          <w:sz w:val="32"/>
          <w:szCs w:val="32"/>
        </w:rPr>
      </w:pPr>
      <w:r w:rsidRPr="00CE4586">
        <w:rPr>
          <w:b/>
          <w:color w:val="008000"/>
          <w:sz w:val="32"/>
          <w:szCs w:val="32"/>
        </w:rPr>
        <w:t>Основные причины</w:t>
      </w:r>
      <w:r w:rsidR="009E128B" w:rsidRPr="00CE4586">
        <w:rPr>
          <w:b/>
          <w:color w:val="008000"/>
          <w:sz w:val="32"/>
          <w:szCs w:val="32"/>
        </w:rPr>
        <w:t xml:space="preserve"> </w:t>
      </w:r>
      <w:r w:rsidR="0066353F" w:rsidRPr="00CE4586">
        <w:rPr>
          <w:b/>
          <w:color w:val="008000"/>
          <w:sz w:val="32"/>
          <w:szCs w:val="32"/>
        </w:rPr>
        <w:t>сотрудничать</w:t>
      </w:r>
      <w:r w:rsidR="009E128B" w:rsidRPr="00CE4586">
        <w:rPr>
          <w:b/>
          <w:color w:val="008000"/>
          <w:sz w:val="32"/>
          <w:szCs w:val="32"/>
        </w:rPr>
        <w:t xml:space="preserve"> с нами</w:t>
      </w:r>
      <w:r w:rsidR="00B52C0A" w:rsidRPr="00CE4586">
        <w:rPr>
          <w:b/>
          <w:color w:val="008000"/>
          <w:sz w:val="32"/>
          <w:szCs w:val="32"/>
        </w:rPr>
        <w:t>:</w:t>
      </w:r>
    </w:p>
    <w:p w:rsidR="009E128B" w:rsidRPr="000D2D0E" w:rsidRDefault="009E128B" w:rsidP="00F412AE">
      <w:pPr>
        <w:pStyle w:val="a3"/>
        <w:numPr>
          <w:ilvl w:val="0"/>
          <w:numId w:val="12"/>
        </w:numPr>
        <w:rPr>
          <w:rFonts w:ascii="Arial" w:hAnsi="Arial" w:cs="Arial"/>
          <w:b/>
          <w:sz w:val="18"/>
          <w:szCs w:val="18"/>
        </w:rPr>
      </w:pPr>
      <w:proofErr w:type="gramStart"/>
      <w:r w:rsidRPr="000D2D0E">
        <w:rPr>
          <w:rFonts w:ascii="Arial" w:hAnsi="Arial" w:cs="Arial"/>
          <w:b/>
          <w:sz w:val="18"/>
          <w:szCs w:val="18"/>
        </w:rPr>
        <w:t>Оптовые</w:t>
      </w:r>
      <w:proofErr w:type="gramEnd"/>
      <w:r w:rsidRPr="000D2D0E">
        <w:rPr>
          <w:rFonts w:ascii="Arial" w:hAnsi="Arial" w:cs="Arial"/>
          <w:b/>
          <w:sz w:val="18"/>
          <w:szCs w:val="18"/>
        </w:rPr>
        <w:t xml:space="preserve"> предложение начинаются от 5-т</w:t>
      </w:r>
      <w:r w:rsidR="009437A9" w:rsidRPr="000D2D0E">
        <w:rPr>
          <w:rFonts w:ascii="Arial" w:hAnsi="Arial" w:cs="Arial"/>
          <w:b/>
          <w:sz w:val="18"/>
          <w:szCs w:val="18"/>
        </w:rPr>
        <w:t>и каркасов;</w:t>
      </w:r>
    </w:p>
    <w:p w:rsidR="0066353F" w:rsidRPr="000D2D0E" w:rsidRDefault="009437A9" w:rsidP="00F412AE">
      <w:pPr>
        <w:pStyle w:val="a3"/>
        <w:numPr>
          <w:ilvl w:val="0"/>
          <w:numId w:val="12"/>
        </w:numPr>
        <w:rPr>
          <w:rFonts w:ascii="Arial" w:hAnsi="Arial" w:cs="Arial"/>
          <w:b/>
          <w:sz w:val="18"/>
          <w:szCs w:val="18"/>
        </w:rPr>
      </w:pPr>
      <w:r w:rsidRPr="000D2D0E">
        <w:rPr>
          <w:rFonts w:ascii="Arial" w:hAnsi="Arial" w:cs="Arial"/>
          <w:b/>
          <w:sz w:val="18"/>
          <w:szCs w:val="18"/>
        </w:rPr>
        <w:t>Большая производительность цеха;</w:t>
      </w:r>
    </w:p>
    <w:p w:rsidR="009E128B" w:rsidRPr="000D2D0E" w:rsidRDefault="009E128B" w:rsidP="00F412AE">
      <w:pPr>
        <w:pStyle w:val="a3"/>
        <w:numPr>
          <w:ilvl w:val="0"/>
          <w:numId w:val="12"/>
        </w:numPr>
        <w:rPr>
          <w:rFonts w:ascii="Arial" w:hAnsi="Arial" w:cs="Arial"/>
          <w:b/>
          <w:sz w:val="18"/>
          <w:szCs w:val="18"/>
        </w:rPr>
      </w:pPr>
      <w:r w:rsidRPr="000D2D0E">
        <w:rPr>
          <w:rFonts w:ascii="Arial" w:hAnsi="Arial" w:cs="Arial"/>
          <w:b/>
          <w:sz w:val="18"/>
          <w:szCs w:val="18"/>
        </w:rPr>
        <w:t>Предоставление рекламной продукции и  сертификатов</w:t>
      </w:r>
      <w:r w:rsidR="009437A9" w:rsidRPr="000D2D0E">
        <w:rPr>
          <w:rFonts w:ascii="Arial" w:hAnsi="Arial" w:cs="Arial"/>
          <w:b/>
          <w:sz w:val="18"/>
          <w:szCs w:val="18"/>
        </w:rPr>
        <w:t>;</w:t>
      </w:r>
    </w:p>
    <w:p w:rsidR="009437A9" w:rsidRPr="000D2D0E" w:rsidRDefault="009437A9" w:rsidP="00F412AE">
      <w:pPr>
        <w:pStyle w:val="a3"/>
        <w:numPr>
          <w:ilvl w:val="0"/>
          <w:numId w:val="12"/>
        </w:numPr>
        <w:rPr>
          <w:rFonts w:ascii="Arial" w:hAnsi="Arial" w:cs="Arial"/>
          <w:b/>
          <w:sz w:val="18"/>
          <w:szCs w:val="18"/>
        </w:rPr>
      </w:pPr>
      <w:r w:rsidRPr="000D2D0E">
        <w:rPr>
          <w:rFonts w:ascii="Arial" w:hAnsi="Arial" w:cs="Arial"/>
          <w:b/>
          <w:sz w:val="18"/>
          <w:szCs w:val="18"/>
        </w:rPr>
        <w:t>Цены без посредников;</w:t>
      </w:r>
    </w:p>
    <w:p w:rsidR="00CE4586" w:rsidRPr="000D2D0E" w:rsidRDefault="009E128B" w:rsidP="007247D8">
      <w:pPr>
        <w:pStyle w:val="a3"/>
        <w:numPr>
          <w:ilvl w:val="0"/>
          <w:numId w:val="12"/>
        </w:numPr>
        <w:rPr>
          <w:rFonts w:ascii="Arial" w:hAnsi="Arial" w:cs="Arial"/>
          <w:b/>
          <w:sz w:val="18"/>
          <w:szCs w:val="18"/>
        </w:rPr>
      </w:pPr>
      <w:r w:rsidRPr="000D2D0E">
        <w:rPr>
          <w:rFonts w:ascii="Arial" w:hAnsi="Arial" w:cs="Arial"/>
          <w:b/>
          <w:sz w:val="18"/>
          <w:szCs w:val="18"/>
        </w:rPr>
        <w:t>Помощь при доставке.</w:t>
      </w:r>
    </w:p>
    <w:p w:rsidR="000877CB" w:rsidRPr="000877CB" w:rsidRDefault="000877CB" w:rsidP="000877CB">
      <w:pPr>
        <w:ind w:left="720" w:hanging="720"/>
        <w:rPr>
          <w:sz w:val="20"/>
          <w:szCs w:val="20"/>
        </w:rPr>
      </w:pPr>
      <w:r>
        <w:t xml:space="preserve">               </w:t>
      </w:r>
      <w:r w:rsidR="00444517">
        <w:rPr>
          <w:sz w:val="20"/>
          <w:szCs w:val="20"/>
        </w:rPr>
        <w:t xml:space="preserve">           </w:t>
      </w:r>
      <w:r w:rsidR="004A4F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</w:p>
    <w:p w:rsidR="00E639C7" w:rsidRPr="00D84AC6" w:rsidRDefault="00E639C7" w:rsidP="00E1088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84AC6">
        <w:rPr>
          <w:sz w:val="22"/>
          <w:szCs w:val="22"/>
        </w:rPr>
        <w:t>Мы ориентированы на построение долгосрочных партнерских отношений.</w:t>
      </w:r>
    </w:p>
    <w:p w:rsidR="00E10883" w:rsidRDefault="00E639C7" w:rsidP="00E1088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84AC6">
        <w:rPr>
          <w:sz w:val="22"/>
          <w:szCs w:val="22"/>
        </w:rPr>
        <w:t>Если у вас возникли вопросы или есть встречное предложение – свяжитесь с нами по телефонам</w:t>
      </w:r>
      <w:r w:rsidR="00E10883">
        <w:rPr>
          <w:sz w:val="22"/>
          <w:szCs w:val="22"/>
        </w:rPr>
        <w:t>:</w:t>
      </w:r>
    </w:p>
    <w:p w:rsidR="00E639C7" w:rsidRPr="00D84AC6" w:rsidRDefault="00E639C7" w:rsidP="00E1088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84AC6">
        <w:rPr>
          <w:sz w:val="22"/>
          <w:szCs w:val="22"/>
        </w:rPr>
        <w:t>(343) 202-55-00, 8-904-</w:t>
      </w:r>
      <w:r w:rsidR="000239AD" w:rsidRPr="00D84AC6">
        <w:rPr>
          <w:sz w:val="22"/>
          <w:szCs w:val="22"/>
        </w:rPr>
        <w:t>17-55-000</w:t>
      </w:r>
    </w:p>
    <w:p w:rsidR="00E10883" w:rsidRDefault="000239AD" w:rsidP="00E1088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84AC6">
        <w:rPr>
          <w:sz w:val="22"/>
          <w:szCs w:val="22"/>
        </w:rPr>
        <w:t xml:space="preserve">Любую необходимую </w:t>
      </w:r>
      <w:r w:rsidRPr="00D84AC6">
        <w:rPr>
          <w:rStyle w:val="a5"/>
          <w:sz w:val="22"/>
          <w:szCs w:val="22"/>
        </w:rPr>
        <w:t>Вам</w:t>
      </w:r>
      <w:r w:rsidRPr="00D84AC6">
        <w:rPr>
          <w:sz w:val="22"/>
          <w:szCs w:val="22"/>
        </w:rPr>
        <w:t xml:space="preserve"> информацию </w:t>
      </w:r>
      <w:r w:rsidRPr="00D84AC6">
        <w:rPr>
          <w:rStyle w:val="a5"/>
          <w:sz w:val="22"/>
          <w:szCs w:val="22"/>
        </w:rPr>
        <w:t>о</w:t>
      </w:r>
      <w:r w:rsidRPr="00D84AC6">
        <w:rPr>
          <w:sz w:val="22"/>
          <w:szCs w:val="22"/>
        </w:rPr>
        <w:t xml:space="preserve"> </w:t>
      </w:r>
      <w:r w:rsidRPr="00D84AC6">
        <w:rPr>
          <w:rStyle w:val="a5"/>
          <w:sz w:val="22"/>
          <w:szCs w:val="22"/>
        </w:rPr>
        <w:t>наших</w:t>
      </w:r>
      <w:r w:rsidRPr="00D84AC6">
        <w:rPr>
          <w:sz w:val="22"/>
          <w:szCs w:val="22"/>
        </w:rPr>
        <w:t xml:space="preserve"> </w:t>
      </w:r>
      <w:r w:rsidRPr="00D84AC6">
        <w:rPr>
          <w:rStyle w:val="a5"/>
          <w:sz w:val="22"/>
          <w:szCs w:val="22"/>
        </w:rPr>
        <w:t>товарах</w:t>
      </w:r>
      <w:r w:rsidRPr="00D84AC6">
        <w:rPr>
          <w:sz w:val="22"/>
          <w:szCs w:val="22"/>
        </w:rPr>
        <w:t>,</w:t>
      </w:r>
    </w:p>
    <w:p w:rsidR="00E10883" w:rsidRDefault="000239AD" w:rsidP="00E1088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D84AC6">
        <w:rPr>
          <w:sz w:val="22"/>
          <w:szCs w:val="22"/>
        </w:rPr>
        <w:t>услугах</w:t>
      </w:r>
      <w:proofErr w:type="gramEnd"/>
      <w:r w:rsidRPr="00D84AC6">
        <w:rPr>
          <w:sz w:val="22"/>
          <w:szCs w:val="22"/>
        </w:rPr>
        <w:t xml:space="preserve"> и ценах </w:t>
      </w:r>
      <w:r w:rsidRPr="00D84AC6">
        <w:rPr>
          <w:rStyle w:val="a5"/>
          <w:sz w:val="22"/>
          <w:szCs w:val="22"/>
        </w:rPr>
        <w:t>вы</w:t>
      </w:r>
      <w:r w:rsidRPr="00D84AC6">
        <w:rPr>
          <w:sz w:val="22"/>
          <w:szCs w:val="22"/>
        </w:rPr>
        <w:t xml:space="preserve"> всегда </w:t>
      </w:r>
      <w:r w:rsidRPr="00D84AC6">
        <w:rPr>
          <w:rStyle w:val="a5"/>
          <w:sz w:val="22"/>
          <w:szCs w:val="22"/>
        </w:rPr>
        <w:t>найдете</w:t>
      </w:r>
      <w:r w:rsidRPr="00D84AC6">
        <w:rPr>
          <w:sz w:val="22"/>
          <w:szCs w:val="22"/>
        </w:rPr>
        <w:t xml:space="preserve"> </w:t>
      </w:r>
      <w:r w:rsidRPr="00D84AC6">
        <w:rPr>
          <w:rStyle w:val="a5"/>
          <w:sz w:val="22"/>
          <w:szCs w:val="22"/>
        </w:rPr>
        <w:t>на</w:t>
      </w:r>
      <w:r w:rsidRPr="00D84AC6">
        <w:rPr>
          <w:sz w:val="22"/>
          <w:szCs w:val="22"/>
        </w:rPr>
        <w:t xml:space="preserve"> </w:t>
      </w:r>
      <w:r w:rsidRPr="00D84AC6">
        <w:rPr>
          <w:rStyle w:val="a5"/>
          <w:sz w:val="22"/>
          <w:szCs w:val="22"/>
        </w:rPr>
        <w:t>нашем</w:t>
      </w:r>
      <w:r w:rsidRPr="00D84AC6">
        <w:rPr>
          <w:sz w:val="22"/>
          <w:szCs w:val="22"/>
        </w:rPr>
        <w:t xml:space="preserve"> </w:t>
      </w:r>
      <w:r w:rsidRPr="00D84AC6">
        <w:rPr>
          <w:rStyle w:val="a5"/>
          <w:sz w:val="22"/>
          <w:szCs w:val="22"/>
        </w:rPr>
        <w:t>сайт</w:t>
      </w:r>
      <w:r w:rsidRPr="00D84AC6">
        <w:rPr>
          <w:sz w:val="22"/>
          <w:szCs w:val="22"/>
        </w:rPr>
        <w:t>е:</w:t>
      </w:r>
    </w:p>
    <w:p w:rsidR="000239AD" w:rsidRDefault="00132169" w:rsidP="00E10883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hyperlink r:id="rId15" w:tgtFrame="_blank" w:history="1">
        <w:r w:rsidR="000239AD" w:rsidRPr="00D84AC6">
          <w:rPr>
            <w:rStyle w:val="a4"/>
            <w:sz w:val="22"/>
            <w:szCs w:val="22"/>
          </w:rPr>
          <w:t>www.ural-plit.ru</w:t>
        </w:r>
      </w:hyperlink>
    </w:p>
    <w:p w:rsidR="00E10883" w:rsidRDefault="00E10883" w:rsidP="00E10883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E10883" w:rsidRDefault="00E10883" w:rsidP="00E10883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1559"/>
        <w:gridCol w:w="1985"/>
        <w:gridCol w:w="1808"/>
      </w:tblGrid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jc w:val="center"/>
              <w:rPr>
                <w:b/>
                <w:sz w:val="28"/>
                <w:szCs w:val="28"/>
              </w:rPr>
            </w:pPr>
            <w:r w:rsidRPr="00E1088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sz w:val="28"/>
                <w:szCs w:val="28"/>
              </w:rPr>
            </w:pPr>
            <w:r w:rsidRPr="00E10883">
              <w:rPr>
                <w:b/>
                <w:sz w:val="28"/>
                <w:szCs w:val="28"/>
              </w:rPr>
              <w:t>Размер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b/>
                <w:sz w:val="28"/>
                <w:szCs w:val="28"/>
              </w:rPr>
            </w:pPr>
            <w:r w:rsidRPr="00E10883">
              <w:rPr>
                <w:b/>
                <w:sz w:val="28"/>
                <w:szCs w:val="28"/>
              </w:rPr>
              <w:t>20*20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b/>
                <w:sz w:val="28"/>
                <w:szCs w:val="28"/>
              </w:rPr>
            </w:pPr>
            <w:r w:rsidRPr="00E10883">
              <w:rPr>
                <w:b/>
                <w:sz w:val="28"/>
                <w:szCs w:val="28"/>
              </w:rPr>
              <w:t>20*40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  <w:shd w:val="clear" w:color="auto" w:fill="FFFF00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«Агроном» Краб-соединение</w:t>
            </w:r>
          </w:p>
        </w:tc>
        <w:tc>
          <w:tcPr>
            <w:tcW w:w="1559" w:type="dxa"/>
            <w:shd w:val="clear" w:color="auto" w:fill="FFFF00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E10883" w:rsidRPr="00E10883" w:rsidRDefault="00E10883" w:rsidP="00E10883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00"/>
          </w:tcPr>
          <w:p w:rsidR="00E10883" w:rsidRPr="00E10883" w:rsidRDefault="00E10883" w:rsidP="00E10883">
            <w:pPr>
              <w:rPr>
                <w:sz w:val="20"/>
                <w:szCs w:val="20"/>
              </w:rPr>
            </w:pP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4х3х2,1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5000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6500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6х3х2,1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5700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7200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8х3х2,1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6700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8200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  <w:shd w:val="clear" w:color="auto" w:fill="FFFF00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 xml:space="preserve">«Агроном» Краб-соединение 2,5 </w:t>
            </w:r>
            <w:proofErr w:type="spellStart"/>
            <w:r w:rsidRPr="00E10883">
              <w:rPr>
                <w:b/>
                <w:color w:val="000000" w:themeColor="text1"/>
                <w:sz w:val="20"/>
                <w:szCs w:val="20"/>
              </w:rPr>
              <w:t>шир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4х3х2,1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6000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7500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6х3х2,1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6700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8200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8х3х2,1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7700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9200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  <w:shd w:val="clear" w:color="auto" w:fill="FFFF00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«Агроном» эконом</w:t>
            </w:r>
          </w:p>
        </w:tc>
        <w:tc>
          <w:tcPr>
            <w:tcW w:w="1559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sz w:val="20"/>
                <w:szCs w:val="20"/>
              </w:rPr>
            </w:pPr>
            <w:r w:rsidRPr="00E10883">
              <w:rPr>
                <w:b/>
                <w:sz w:val="20"/>
                <w:szCs w:val="20"/>
              </w:rPr>
              <w:t>4х3х2,1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4800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-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sz w:val="20"/>
                <w:szCs w:val="20"/>
              </w:rPr>
            </w:pPr>
            <w:r w:rsidRPr="00E10883">
              <w:rPr>
                <w:b/>
                <w:sz w:val="20"/>
                <w:szCs w:val="20"/>
              </w:rPr>
              <w:t>6х3х2,1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5500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-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sz w:val="20"/>
                <w:szCs w:val="20"/>
              </w:rPr>
            </w:pPr>
            <w:r w:rsidRPr="00E10883">
              <w:rPr>
                <w:b/>
                <w:sz w:val="20"/>
                <w:szCs w:val="20"/>
              </w:rPr>
              <w:t>8х3х2,1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6500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-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  <w:shd w:val="clear" w:color="auto" w:fill="FFFF00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«Агроном PREMIUM» шаг 0,67</w:t>
            </w:r>
          </w:p>
        </w:tc>
        <w:tc>
          <w:tcPr>
            <w:tcW w:w="1559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4х3х2,1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7000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8500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6х3х2,1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7700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9200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8х3х2,1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8700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10200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  <w:shd w:val="clear" w:color="auto" w:fill="FFFF00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«Агроном ЦИНК»</w:t>
            </w:r>
          </w:p>
        </w:tc>
        <w:tc>
          <w:tcPr>
            <w:tcW w:w="1559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4х3х2,1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6200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-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6х3х2,1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6900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-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8х3х2,1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7900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-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  <w:shd w:val="clear" w:color="auto" w:fill="FFFF00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«Агроном ЛЮКС» двойная дуга</w:t>
            </w:r>
          </w:p>
        </w:tc>
        <w:tc>
          <w:tcPr>
            <w:tcW w:w="1559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4х3х2,1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 xml:space="preserve">               7000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-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6х3х2,1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7700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-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8х3х2,1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8700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-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  <w:shd w:val="clear" w:color="auto" w:fill="FFFF00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«Агроном ЛЮКС» ЦИНК</w:t>
            </w:r>
          </w:p>
        </w:tc>
        <w:tc>
          <w:tcPr>
            <w:tcW w:w="1559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4х3х2,1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8200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-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6х3х2,1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8900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-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8х3х2,1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9900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-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  <w:shd w:val="clear" w:color="auto" w:fill="FFFF00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«Капелька»</w:t>
            </w:r>
          </w:p>
        </w:tc>
        <w:tc>
          <w:tcPr>
            <w:tcW w:w="1559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4х3х2,1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7000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-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6х3х2,1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7700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-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8х3х2,1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8700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-</w:t>
            </w: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  <w:shd w:val="clear" w:color="auto" w:fill="FFFF00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Парник «Хлебница»</w:t>
            </w:r>
          </w:p>
        </w:tc>
        <w:tc>
          <w:tcPr>
            <w:tcW w:w="1559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00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2х1,5х0,75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3000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</w:p>
        </w:tc>
      </w:tr>
      <w:tr w:rsidR="00E10883" w:rsidRPr="00E10883" w:rsidTr="00E10883">
        <w:trPr>
          <w:jc w:val="center"/>
        </w:trPr>
        <w:tc>
          <w:tcPr>
            <w:tcW w:w="4219" w:type="dxa"/>
          </w:tcPr>
          <w:p w:rsidR="00E10883" w:rsidRPr="00E10883" w:rsidRDefault="00E10883" w:rsidP="00E108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883" w:rsidRPr="00E10883" w:rsidRDefault="00E10883" w:rsidP="00E108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0883">
              <w:rPr>
                <w:b/>
                <w:color w:val="000000" w:themeColor="text1"/>
                <w:sz w:val="20"/>
                <w:szCs w:val="20"/>
              </w:rPr>
              <w:t>3х1,5х0,75</w:t>
            </w:r>
          </w:p>
        </w:tc>
        <w:tc>
          <w:tcPr>
            <w:tcW w:w="1985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  <w:r w:rsidRPr="00E10883">
              <w:rPr>
                <w:sz w:val="20"/>
                <w:szCs w:val="20"/>
              </w:rPr>
              <w:t>3500</w:t>
            </w:r>
          </w:p>
        </w:tc>
        <w:tc>
          <w:tcPr>
            <w:tcW w:w="1808" w:type="dxa"/>
          </w:tcPr>
          <w:p w:rsidR="00E10883" w:rsidRPr="00E10883" w:rsidRDefault="00E10883" w:rsidP="00E108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0883" w:rsidRDefault="00E10883" w:rsidP="00E1088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08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10883" w:rsidRPr="00E10883" w:rsidRDefault="00E10883" w:rsidP="00E10883">
      <w:pPr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0883">
        <w:rPr>
          <w:rFonts w:asciiTheme="minorHAnsi" w:eastAsiaTheme="minorHAnsi" w:hAnsiTheme="minorHAnsi" w:cstheme="minorBidi"/>
          <w:sz w:val="22"/>
          <w:szCs w:val="22"/>
          <w:lang w:eastAsia="en-US"/>
        </w:rPr>
        <w:t>* цены указаны в рублях</w:t>
      </w:r>
    </w:p>
    <w:p w:rsidR="00E10883" w:rsidRPr="00E10883" w:rsidRDefault="00E10883" w:rsidP="00E10883">
      <w:pPr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0883">
        <w:rPr>
          <w:rFonts w:asciiTheme="minorHAnsi" w:eastAsiaTheme="minorHAnsi" w:hAnsiTheme="minorHAnsi" w:cstheme="minorBidi"/>
          <w:sz w:val="22"/>
          <w:szCs w:val="22"/>
          <w:lang w:eastAsia="en-US"/>
        </w:rPr>
        <w:t>Каркас 10 метров (любая модификация) + 15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00 руб. к стоимости 8 м каркаса.</w:t>
      </w:r>
    </w:p>
    <w:p w:rsidR="00E10883" w:rsidRDefault="00E10883" w:rsidP="00E10883">
      <w:pPr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0883">
        <w:rPr>
          <w:rFonts w:asciiTheme="minorHAnsi" w:eastAsiaTheme="minorHAnsi" w:hAnsiTheme="minorHAnsi" w:cstheme="minorBidi"/>
          <w:sz w:val="22"/>
          <w:szCs w:val="22"/>
          <w:lang w:eastAsia="en-US"/>
        </w:rPr>
        <w:t>Каркас 12 метров  (любая модификация) + 15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00 руб. к стоимости 10м каркаса.</w:t>
      </w:r>
    </w:p>
    <w:p w:rsidR="002C5ADE" w:rsidRDefault="002C5ADE" w:rsidP="00E10883">
      <w:pPr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5ADE" w:rsidRDefault="002C5ADE" w:rsidP="00E10883">
      <w:pPr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5ADE" w:rsidRDefault="002C5ADE" w:rsidP="00E10883">
      <w:pPr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5ADE" w:rsidRPr="00E10883" w:rsidRDefault="002C5ADE" w:rsidP="00E10883">
      <w:pPr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0883" w:rsidRPr="00D84AC6" w:rsidRDefault="00E10883" w:rsidP="00E1088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sectPr w:rsidR="00E10883" w:rsidRPr="00D84AC6" w:rsidSect="007247D8">
      <w:pgSz w:w="11906" w:h="16838"/>
      <w:pgMar w:top="180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29F"/>
    <w:multiLevelType w:val="hybridMultilevel"/>
    <w:tmpl w:val="2B9EB42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5F4E50"/>
    <w:multiLevelType w:val="hybridMultilevel"/>
    <w:tmpl w:val="44DE879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06E244C8"/>
    <w:multiLevelType w:val="hybridMultilevel"/>
    <w:tmpl w:val="FBC2EAB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BC0721D"/>
    <w:multiLevelType w:val="hybridMultilevel"/>
    <w:tmpl w:val="347C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A0F54"/>
    <w:multiLevelType w:val="hybridMultilevel"/>
    <w:tmpl w:val="6A4080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8303020"/>
    <w:multiLevelType w:val="multilevel"/>
    <w:tmpl w:val="886E476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6">
    <w:nsid w:val="24D3668E"/>
    <w:multiLevelType w:val="hybridMultilevel"/>
    <w:tmpl w:val="2E7C91E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1C148F8"/>
    <w:multiLevelType w:val="hybridMultilevel"/>
    <w:tmpl w:val="33F0DC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F2063F"/>
    <w:multiLevelType w:val="hybridMultilevel"/>
    <w:tmpl w:val="A27844A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9863149"/>
    <w:multiLevelType w:val="hybridMultilevel"/>
    <w:tmpl w:val="FD26402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6727225"/>
    <w:multiLevelType w:val="hybridMultilevel"/>
    <w:tmpl w:val="A55C577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FDB6E73"/>
    <w:multiLevelType w:val="hybridMultilevel"/>
    <w:tmpl w:val="06EC0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B370CD"/>
    <w:multiLevelType w:val="hybridMultilevel"/>
    <w:tmpl w:val="854AC61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D6"/>
    <w:rsid w:val="000239AD"/>
    <w:rsid w:val="000777C3"/>
    <w:rsid w:val="000877CB"/>
    <w:rsid w:val="000D2D0E"/>
    <w:rsid w:val="001178C2"/>
    <w:rsid w:val="00130E18"/>
    <w:rsid w:val="00132169"/>
    <w:rsid w:val="001923EC"/>
    <w:rsid w:val="001A186A"/>
    <w:rsid w:val="001C47DA"/>
    <w:rsid w:val="001D38FE"/>
    <w:rsid w:val="001E0478"/>
    <w:rsid w:val="0022627B"/>
    <w:rsid w:val="002814A3"/>
    <w:rsid w:val="002C5ADE"/>
    <w:rsid w:val="00325C80"/>
    <w:rsid w:val="003856E1"/>
    <w:rsid w:val="00396F7A"/>
    <w:rsid w:val="00400DC3"/>
    <w:rsid w:val="004032AD"/>
    <w:rsid w:val="00432757"/>
    <w:rsid w:val="00437113"/>
    <w:rsid w:val="00444517"/>
    <w:rsid w:val="00484E36"/>
    <w:rsid w:val="004A4F30"/>
    <w:rsid w:val="004B40E9"/>
    <w:rsid w:val="004C5303"/>
    <w:rsid w:val="0050525C"/>
    <w:rsid w:val="00505BD6"/>
    <w:rsid w:val="00514348"/>
    <w:rsid w:val="00544C7D"/>
    <w:rsid w:val="0059428C"/>
    <w:rsid w:val="005B1FEB"/>
    <w:rsid w:val="005E255C"/>
    <w:rsid w:val="005F49A9"/>
    <w:rsid w:val="00654298"/>
    <w:rsid w:val="0066353F"/>
    <w:rsid w:val="00681222"/>
    <w:rsid w:val="00685C55"/>
    <w:rsid w:val="00696832"/>
    <w:rsid w:val="006B4ED6"/>
    <w:rsid w:val="00700E36"/>
    <w:rsid w:val="007247D8"/>
    <w:rsid w:val="007B7FCD"/>
    <w:rsid w:val="00820AC1"/>
    <w:rsid w:val="008F7435"/>
    <w:rsid w:val="009437A9"/>
    <w:rsid w:val="00990AF8"/>
    <w:rsid w:val="009C7738"/>
    <w:rsid w:val="009E128B"/>
    <w:rsid w:val="009F0D67"/>
    <w:rsid w:val="00A14307"/>
    <w:rsid w:val="00A90CC1"/>
    <w:rsid w:val="00A91F80"/>
    <w:rsid w:val="00AB5415"/>
    <w:rsid w:val="00B21F48"/>
    <w:rsid w:val="00B52C0A"/>
    <w:rsid w:val="00B63651"/>
    <w:rsid w:val="00BB1BEB"/>
    <w:rsid w:val="00BD57A2"/>
    <w:rsid w:val="00C049F7"/>
    <w:rsid w:val="00C3033A"/>
    <w:rsid w:val="00C41095"/>
    <w:rsid w:val="00CB7F86"/>
    <w:rsid w:val="00CE4586"/>
    <w:rsid w:val="00D45813"/>
    <w:rsid w:val="00D84AC6"/>
    <w:rsid w:val="00DA02FC"/>
    <w:rsid w:val="00DC7CC1"/>
    <w:rsid w:val="00E10883"/>
    <w:rsid w:val="00E53ABE"/>
    <w:rsid w:val="00E639C7"/>
    <w:rsid w:val="00EC4207"/>
    <w:rsid w:val="00F0313A"/>
    <w:rsid w:val="00F31C50"/>
    <w:rsid w:val="00F32179"/>
    <w:rsid w:val="00F4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B4ED6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E639C7"/>
    <w:pPr>
      <w:ind w:left="720"/>
      <w:contextualSpacing/>
    </w:pPr>
  </w:style>
  <w:style w:type="character" w:styleId="a4">
    <w:name w:val="Hyperlink"/>
    <w:basedOn w:val="a0"/>
    <w:rsid w:val="008F7435"/>
    <w:rPr>
      <w:color w:val="0000FF"/>
      <w:u w:val="single"/>
    </w:rPr>
  </w:style>
  <w:style w:type="character" w:styleId="a5">
    <w:name w:val="Strong"/>
    <w:basedOn w:val="a0"/>
    <w:qFormat/>
    <w:rsid w:val="000239AD"/>
    <w:rPr>
      <w:b/>
      <w:bCs/>
    </w:rPr>
  </w:style>
  <w:style w:type="table" w:styleId="a6">
    <w:name w:val="Table Grid"/>
    <w:basedOn w:val="a1"/>
    <w:rsid w:val="0072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05BD6"/>
  </w:style>
  <w:style w:type="paragraph" w:styleId="a7">
    <w:name w:val="Balloon Text"/>
    <w:basedOn w:val="a"/>
    <w:link w:val="a8"/>
    <w:rsid w:val="00E108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10883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108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B4ED6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E639C7"/>
    <w:pPr>
      <w:ind w:left="720"/>
      <w:contextualSpacing/>
    </w:pPr>
  </w:style>
  <w:style w:type="character" w:styleId="a4">
    <w:name w:val="Hyperlink"/>
    <w:basedOn w:val="a0"/>
    <w:rsid w:val="008F7435"/>
    <w:rPr>
      <w:color w:val="0000FF"/>
      <w:u w:val="single"/>
    </w:rPr>
  </w:style>
  <w:style w:type="character" w:styleId="a5">
    <w:name w:val="Strong"/>
    <w:basedOn w:val="a0"/>
    <w:qFormat/>
    <w:rsid w:val="000239AD"/>
    <w:rPr>
      <w:b/>
      <w:bCs/>
    </w:rPr>
  </w:style>
  <w:style w:type="table" w:styleId="a6">
    <w:name w:val="Table Grid"/>
    <w:basedOn w:val="a1"/>
    <w:rsid w:val="0072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05BD6"/>
  </w:style>
  <w:style w:type="paragraph" w:styleId="a7">
    <w:name w:val="Balloon Text"/>
    <w:basedOn w:val="a"/>
    <w:link w:val="a8"/>
    <w:rsid w:val="00E108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10883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108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ural-plit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Компания «СК Урал-Плит»  приглашает к сотрудничеству оптовых покупателей</vt:lpstr>
    </vt:vector>
  </TitlesOfParts>
  <Company>SPecialiST RePack</Company>
  <LinksUpToDate>false</LinksUpToDate>
  <CharactersWithSpaces>3578</CharactersWithSpaces>
  <SharedDoc>false</SharedDoc>
  <HLinks>
    <vt:vector size="6" baseType="variant">
      <vt:variant>
        <vt:i4>5701644</vt:i4>
      </vt:variant>
      <vt:variant>
        <vt:i4>0</vt:i4>
      </vt:variant>
      <vt:variant>
        <vt:i4>0</vt:i4>
      </vt:variant>
      <vt:variant>
        <vt:i4>5</vt:i4>
      </vt:variant>
      <vt:variant>
        <vt:lpwstr>http://www.ural-plit.ru/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«СК Урал-Плит»  приглашает к сотрудничеству оптовых покупателей</dc:title>
  <dc:creator>operator</dc:creator>
  <cp:lastModifiedBy>DNA7 X86</cp:lastModifiedBy>
  <cp:revision>21</cp:revision>
  <cp:lastPrinted>2014-01-09T09:49:00Z</cp:lastPrinted>
  <dcterms:created xsi:type="dcterms:W3CDTF">2017-01-20T06:39:00Z</dcterms:created>
  <dcterms:modified xsi:type="dcterms:W3CDTF">2017-01-20T08:58:00Z</dcterms:modified>
</cp:coreProperties>
</file>